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1B1F9" w14:textId="77777777" w:rsidR="00DF48F1" w:rsidRDefault="00DF48F1" w:rsidP="00DF48F1">
      <w:pPr>
        <w:rPr>
          <w:rFonts w:ascii="Century Gothic" w:hAnsi="Century Gothic"/>
          <w:b/>
          <w:bCs/>
          <w:sz w:val="20"/>
          <w:szCs w:val="20"/>
        </w:rPr>
      </w:pPr>
    </w:p>
    <w:p w14:paraId="271203DE" w14:textId="1D929CB5" w:rsidR="00DF48F1" w:rsidRDefault="00DF48F1" w:rsidP="00DF48F1">
      <w:pPr>
        <w:rPr>
          <w:rFonts w:ascii="Century Gothic" w:hAnsi="Century Gothic"/>
          <w:b/>
          <w:bCs/>
          <w:sz w:val="20"/>
          <w:szCs w:val="20"/>
        </w:rPr>
      </w:pPr>
      <w:r w:rsidRPr="00353202">
        <w:rPr>
          <w:rFonts w:ascii="Century Gothic" w:hAnsi="Century Gothic"/>
          <w:b/>
          <w:bCs/>
          <w:sz w:val="20"/>
          <w:szCs w:val="20"/>
        </w:rPr>
        <w:t>Dotyczy: ZAPYTANIE OFERTOWE NR 01/06/2020/SSZ</w:t>
      </w:r>
      <w:r>
        <w:rPr>
          <w:rFonts w:ascii="Century Gothic" w:hAnsi="Century Gothic"/>
          <w:b/>
          <w:bCs/>
          <w:sz w:val="20"/>
          <w:szCs w:val="20"/>
        </w:rPr>
        <w:t xml:space="preserve"> z dnia 16.06.2020 r.</w:t>
      </w:r>
    </w:p>
    <w:p w14:paraId="792B346F" w14:textId="77777777" w:rsidR="00DF48F1" w:rsidRPr="00353202" w:rsidRDefault="00DF48F1" w:rsidP="00DF48F1">
      <w:pPr>
        <w:rPr>
          <w:rFonts w:ascii="Century Gothic" w:hAnsi="Century Gothic"/>
          <w:b/>
          <w:bCs/>
          <w:sz w:val="20"/>
          <w:szCs w:val="20"/>
        </w:rPr>
      </w:pPr>
      <w:r w:rsidRPr="008B075E">
        <w:rPr>
          <w:rFonts w:ascii="Century Gothic" w:hAnsi="Century Gothic"/>
          <w:b/>
          <w:bCs/>
          <w:sz w:val="20"/>
          <w:szCs w:val="20"/>
        </w:rPr>
        <w:t xml:space="preserve">Pytanie z dnia 17.06.2020 r. </w:t>
      </w:r>
    </w:p>
    <w:p w14:paraId="09878FE5" w14:textId="77777777" w:rsidR="00DF48F1" w:rsidRPr="008B075E" w:rsidRDefault="00DF48F1" w:rsidP="00DF48F1">
      <w:pPr>
        <w:rPr>
          <w:rFonts w:ascii="Century Gothic" w:hAnsi="Century Gothic"/>
          <w:sz w:val="20"/>
          <w:szCs w:val="20"/>
        </w:rPr>
      </w:pPr>
      <w:r w:rsidRPr="008B075E">
        <w:rPr>
          <w:rFonts w:ascii="Century Gothic" w:hAnsi="Century Gothic"/>
          <w:sz w:val="20"/>
          <w:szCs w:val="20"/>
        </w:rPr>
        <w:t>Szanowni Państwo,</w:t>
      </w:r>
    </w:p>
    <w:p w14:paraId="30A80A8D" w14:textId="77777777" w:rsidR="00DF48F1" w:rsidRPr="008B075E" w:rsidRDefault="00DF48F1" w:rsidP="00DF48F1">
      <w:pPr>
        <w:rPr>
          <w:rFonts w:ascii="Century Gothic" w:hAnsi="Century Gothic"/>
          <w:sz w:val="20"/>
          <w:szCs w:val="20"/>
        </w:rPr>
      </w:pPr>
      <w:r w:rsidRPr="008B075E">
        <w:rPr>
          <w:rFonts w:ascii="Century Gothic" w:hAnsi="Century Gothic"/>
          <w:sz w:val="20"/>
          <w:szCs w:val="20"/>
        </w:rPr>
        <w:t>Poz 13. Komputer do obróbki grafiki i Multimediów Pracownia 1 - ilość szt.: 16</w:t>
      </w:r>
    </w:p>
    <w:p w14:paraId="39A98C34" w14:textId="77777777" w:rsidR="00DF48F1" w:rsidRPr="008B075E" w:rsidRDefault="00DF48F1" w:rsidP="00DF48F1">
      <w:pPr>
        <w:rPr>
          <w:rFonts w:ascii="Century Gothic" w:hAnsi="Century Gothic"/>
          <w:sz w:val="20"/>
          <w:szCs w:val="20"/>
        </w:rPr>
      </w:pPr>
      <w:r w:rsidRPr="008B075E">
        <w:rPr>
          <w:rFonts w:ascii="Century Gothic" w:hAnsi="Century Gothic"/>
          <w:sz w:val="20"/>
          <w:szCs w:val="20"/>
        </w:rPr>
        <w:t>Poz.14. Komputery do obróbki grafiki i multimediów Pracownia 2– ilość szt.: 7</w:t>
      </w:r>
    </w:p>
    <w:p w14:paraId="38747D95" w14:textId="77777777" w:rsidR="00DF48F1" w:rsidRPr="008B075E" w:rsidRDefault="00DF48F1" w:rsidP="00DF48F1">
      <w:pPr>
        <w:rPr>
          <w:rFonts w:ascii="Century Gothic" w:hAnsi="Century Gothic"/>
          <w:sz w:val="20"/>
          <w:szCs w:val="20"/>
        </w:rPr>
      </w:pPr>
      <w:r w:rsidRPr="008B075E">
        <w:rPr>
          <w:rFonts w:ascii="Century Gothic" w:hAnsi="Century Gothic"/>
          <w:sz w:val="20"/>
          <w:szCs w:val="20"/>
        </w:rPr>
        <w:t>Wymagania:</w:t>
      </w:r>
    </w:p>
    <w:p w14:paraId="68029D09" w14:textId="77777777" w:rsidR="00DF48F1" w:rsidRPr="008B075E" w:rsidRDefault="00DF48F1" w:rsidP="00DF48F1">
      <w:pPr>
        <w:rPr>
          <w:rFonts w:ascii="Century Gothic" w:hAnsi="Century Gothic"/>
          <w:sz w:val="20"/>
          <w:szCs w:val="20"/>
        </w:rPr>
      </w:pPr>
      <w:r w:rsidRPr="008B075E">
        <w:rPr>
          <w:rFonts w:ascii="Century Gothic" w:hAnsi="Century Gothic"/>
          <w:sz w:val="20"/>
          <w:szCs w:val="20"/>
        </w:rPr>
        <w:t>Karta graficzna z min. 2GB pamięci własnej, złącza video: min. 1xHDMI</w:t>
      </w:r>
    </w:p>
    <w:p w14:paraId="474F4F4A" w14:textId="77777777" w:rsidR="00DF48F1" w:rsidRDefault="00DF48F1" w:rsidP="00DF48F1">
      <w:pPr>
        <w:jc w:val="both"/>
        <w:rPr>
          <w:rFonts w:ascii="Century Gothic" w:hAnsi="Century Gothic"/>
          <w:sz w:val="20"/>
          <w:szCs w:val="20"/>
        </w:rPr>
      </w:pPr>
      <w:r w:rsidRPr="008B075E">
        <w:rPr>
          <w:rFonts w:ascii="Century Gothic" w:hAnsi="Century Gothic"/>
          <w:sz w:val="20"/>
          <w:szCs w:val="20"/>
        </w:rPr>
        <w:t>Czy zamawiający zaakceptuje aby karta graficzna miała złącze Displayport z dołączonym adapterem do HDMI?</w:t>
      </w:r>
    </w:p>
    <w:p w14:paraId="48A1AEBC" w14:textId="77777777" w:rsidR="00DF48F1" w:rsidRPr="008B075E" w:rsidRDefault="00DF48F1" w:rsidP="00DF48F1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8B075E">
        <w:rPr>
          <w:rFonts w:ascii="Century Gothic" w:hAnsi="Century Gothic"/>
          <w:b/>
          <w:bCs/>
          <w:sz w:val="20"/>
          <w:szCs w:val="20"/>
        </w:rPr>
        <w:t xml:space="preserve">Odpowiedź z dnia 17.06.2020 r. </w:t>
      </w:r>
    </w:p>
    <w:p w14:paraId="7DB94EDD" w14:textId="51658437" w:rsidR="00DF48F1" w:rsidRPr="008B075E" w:rsidRDefault="00DF48F1" w:rsidP="00DF48F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Zamawiający </w:t>
      </w:r>
      <w:r w:rsidRPr="008B075E">
        <w:rPr>
          <w:rFonts w:ascii="Century Gothic" w:hAnsi="Century Gothic"/>
          <w:sz w:val="20"/>
          <w:szCs w:val="20"/>
        </w:rPr>
        <w:t>akceptuje aby karta graficzna miała złącze Displayport z dołączonym adapterem do HDMI</w:t>
      </w:r>
      <w:r>
        <w:rPr>
          <w:rFonts w:ascii="Century Gothic" w:hAnsi="Century Gothic"/>
          <w:sz w:val="20"/>
          <w:szCs w:val="20"/>
        </w:rPr>
        <w:t>.</w:t>
      </w:r>
    </w:p>
    <w:p w14:paraId="2C2F54AF" w14:textId="77777777" w:rsidR="00D82018" w:rsidRDefault="00D82018">
      <w:pPr>
        <w:spacing w:after="0" w:line="240" w:lineRule="auto"/>
        <w:jc w:val="right"/>
        <w:rPr>
          <w:rFonts w:cstheme="minorHAnsi"/>
          <w:b/>
        </w:rPr>
      </w:pPr>
    </w:p>
    <w:sectPr w:rsidR="00D82018">
      <w:headerReference w:type="default" r:id="rId7"/>
      <w:footerReference w:type="default" r:id="rId8"/>
      <w:pgSz w:w="11906" w:h="16838"/>
      <w:pgMar w:top="720" w:right="720" w:bottom="720" w:left="720" w:header="426" w:footer="495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D8D52" w14:textId="77777777" w:rsidR="0089186E" w:rsidRDefault="0089186E">
      <w:pPr>
        <w:spacing w:after="0" w:line="240" w:lineRule="auto"/>
      </w:pPr>
      <w:r>
        <w:separator/>
      </w:r>
    </w:p>
  </w:endnote>
  <w:endnote w:type="continuationSeparator" w:id="0">
    <w:p w14:paraId="251704F6" w14:textId="77777777" w:rsidR="0089186E" w:rsidRDefault="0089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C796C" w14:textId="77777777" w:rsidR="00D82018" w:rsidRDefault="00BF3BD3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14:paraId="0FEB26D6" w14:textId="77777777" w:rsidR="00D82018" w:rsidRDefault="00BF3BD3">
    <w:pPr>
      <w:pStyle w:val="Stopka"/>
      <w:tabs>
        <w:tab w:val="left" w:pos="5812"/>
      </w:tabs>
      <w:ind w:left="567"/>
    </w:pPr>
    <w:r>
      <w:rPr>
        <w:color w:val="000000" w:themeColor="text1"/>
        <w:sz w:val="18"/>
        <w:szCs w:val="18"/>
      </w:rPr>
      <w:t xml:space="preserve">Biuro Projektu: Kołłątaja 31/1-2, Wrocław 50-004, </w:t>
    </w:r>
    <w:hyperlink r:id="rId1">
      <w:r>
        <w:rPr>
          <w:rStyle w:val="czeinternetowe"/>
          <w:color w:val="000000" w:themeColor="text1"/>
          <w:sz w:val="18"/>
          <w:szCs w:val="18"/>
          <w:u w:val="none"/>
        </w:rPr>
        <w:t>dfop@dfop.org.pl</w:t>
      </w:r>
    </w:hyperlink>
    <w:r>
      <w:rPr>
        <w:color w:val="000000" w:themeColor="text1"/>
        <w:sz w:val="18"/>
        <w:szCs w:val="18"/>
      </w:rPr>
      <w:t>, 699 858 391</w:t>
    </w:r>
    <w:r>
      <w:rPr>
        <w:color w:val="000000" w:themeColor="text1"/>
        <w:sz w:val="18"/>
        <w:szCs w:val="18"/>
      </w:rPr>
      <w:br/>
      <w:t>Lider Projektu: Dolnośląska Federacja Organizacji Pozarządowych</w:t>
    </w:r>
    <w:r>
      <w:rPr>
        <w:color w:val="000000" w:themeColor="text1"/>
        <w:sz w:val="18"/>
        <w:szCs w:val="18"/>
      </w:rPr>
      <w:br/>
      <w:t>Partnerzy: Fundacja „Krzyżowa” dla Porozumienia Europejskiego,  Powiat Kłodzki, Kłodzka Szkoła Przedsiębiorczości i Noworudzka Szkoła Techniczna</w:t>
    </w:r>
  </w:p>
  <w:p w14:paraId="4B3DAA38" w14:textId="77777777" w:rsidR="00D82018" w:rsidRDefault="00D82018">
    <w:pPr>
      <w:pStyle w:val="Stopka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D9A1A" w14:textId="77777777" w:rsidR="0089186E" w:rsidRDefault="0089186E">
      <w:pPr>
        <w:spacing w:after="0" w:line="240" w:lineRule="auto"/>
      </w:pPr>
      <w:r>
        <w:separator/>
      </w:r>
    </w:p>
  </w:footnote>
  <w:footnote w:type="continuationSeparator" w:id="0">
    <w:p w14:paraId="5967A073" w14:textId="77777777" w:rsidR="0089186E" w:rsidRDefault="00891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0EF83" w14:textId="77777777" w:rsidR="00D82018" w:rsidRDefault="00BF3BD3">
    <w:pPr>
      <w:pStyle w:val="Nagwek"/>
      <w:jc w:val="center"/>
    </w:pPr>
    <w:r>
      <w:rPr>
        <w:noProof/>
      </w:rPr>
      <w:drawing>
        <wp:inline distT="0" distB="0" distL="0" distR="0" wp14:anchorId="551109F1" wp14:editId="09B74DB4">
          <wp:extent cx="5724525" cy="731520"/>
          <wp:effectExtent l="0" t="0" r="0" b="0"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A15087" w14:textId="77777777" w:rsidR="00D82018" w:rsidRDefault="00BF3BD3">
    <w:pPr>
      <w:pStyle w:val="Nagwek"/>
      <w:pBdr>
        <w:bottom w:val="single" w:sz="4" w:space="0" w:color="000000"/>
      </w:pBdr>
      <w:jc w:val="center"/>
    </w:pPr>
    <w:r>
      <w:rPr>
        <w:color w:val="000000"/>
        <w:sz w:val="18"/>
        <w:szCs w:val="18"/>
      </w:rPr>
      <w:t>Projekt „</w:t>
    </w:r>
    <w:bookmarkStart w:id="0" w:name="__DdeLink__9114_4239159198"/>
    <w:r>
      <w:rPr>
        <w:rFonts w:ascii="Verdana" w:hAnsi="Verdana"/>
        <w:color w:val="000000"/>
        <w:sz w:val="18"/>
        <w:szCs w:val="18"/>
      </w:rPr>
      <w:t>Szkoły sukcesu zawodowego</w:t>
    </w:r>
    <w:bookmarkEnd w:id="0"/>
    <w:r>
      <w:rPr>
        <w:color w:val="000000"/>
        <w:sz w:val="18"/>
        <w:szCs w:val="18"/>
      </w:rPr>
      <w:t xml:space="preserve">” jest współfinansowany ze środków Unii Europejskiej </w:t>
    </w:r>
  </w:p>
  <w:p w14:paraId="129B2004" w14:textId="77777777" w:rsidR="00D82018" w:rsidRDefault="00BF3BD3">
    <w:pPr>
      <w:pStyle w:val="Nagwek"/>
      <w:pBdr>
        <w:bottom w:val="single" w:sz="4" w:space="0" w:color="000000"/>
      </w:pBdr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w ramach Regionalnego Programu Operacyjnego Województwa Dolnośląskiego 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18"/>
    <w:rsid w:val="00737146"/>
    <w:rsid w:val="0089186E"/>
    <w:rsid w:val="00BF3BD3"/>
    <w:rsid w:val="00D82018"/>
    <w:rsid w:val="00DF48F1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5822"/>
  <w15:docId w15:val="{430DBBBD-D8D6-4895-84E0-829E8E9D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0EA"/>
    <w:pPr>
      <w:spacing w:after="200" w:line="276" w:lineRule="auto"/>
    </w:pPr>
    <w:rPr>
      <w:rFonts w:ascii="Calibri" w:eastAsiaTheme="minorEastAsia" w:hAnsi="Calibri"/>
      <w:color w:val="00000A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D0D67"/>
  </w:style>
  <w:style w:type="character" w:customStyle="1" w:styleId="StopkaZnak">
    <w:name w:val="Stopka Znak"/>
    <w:basedOn w:val="Domylnaczcionkaakapitu"/>
    <w:link w:val="Stopka"/>
    <w:uiPriority w:val="99"/>
    <w:qFormat/>
    <w:rsid w:val="00CD0D6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D0D67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25BF3"/>
    <w:rPr>
      <w:rFonts w:eastAsiaTheme="minorEastAsia"/>
      <w:color w:val="00000A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25BF3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A5BED"/>
    <w:rPr>
      <w:rFonts w:ascii="Calibri" w:eastAsia="Calibri" w:hAnsi="Calibri" w:cs="Arial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A5BED"/>
    <w:rPr>
      <w:vertAlign w:val="superscript"/>
    </w:rPr>
  </w:style>
  <w:style w:type="character" w:customStyle="1" w:styleId="czeinternetowe">
    <w:name w:val="Łącze internetowe"/>
    <w:basedOn w:val="Domylnaczcionkaakapitu"/>
    <w:rPr>
      <w:color w:val="0000FF" w:themeColor="hyperlink"/>
      <w:u w:val="single"/>
    </w:rPr>
  </w:style>
  <w:style w:type="character" w:customStyle="1" w:styleId="ListLabel1">
    <w:name w:val="ListLabel 1"/>
    <w:qFormat/>
    <w:rPr>
      <w:color w:val="000000" w:themeColor="text1"/>
      <w:u w:val="none"/>
    </w:rPr>
  </w:style>
  <w:style w:type="character" w:customStyle="1" w:styleId="ListLabel2">
    <w:name w:val="ListLabel 2"/>
    <w:qFormat/>
    <w:rPr>
      <w:b w:val="0"/>
      <w:bCs w:val="0"/>
      <w:color w:val="000000" w:themeColor="text1"/>
      <w:sz w:val="18"/>
      <w:szCs w:val="18"/>
      <w:u w:val="none"/>
    </w:rPr>
  </w:style>
  <w:style w:type="paragraph" w:styleId="Nagwek">
    <w:name w:val="header"/>
    <w:basedOn w:val="Normalny"/>
    <w:next w:val="Tekstpodstawow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Autospacing="1" w:after="142" w:line="288" w:lineRule="auto"/>
    </w:pPr>
    <w:rPr>
      <w:rFonts w:eastAsia="Times New Roman" w:cs="Calibri"/>
      <w:color w:val="000000"/>
    </w:rPr>
  </w:style>
  <w:style w:type="paragraph" w:customStyle="1" w:styleId="Standard">
    <w:name w:val="Standard"/>
    <w:qFormat/>
    <w:rsid w:val="003470EA"/>
    <w:pPr>
      <w:widowControl w:val="0"/>
      <w:suppressAutoHyphens/>
      <w:textAlignment w:val="baseline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3470EA"/>
    <w:pPr>
      <w:spacing w:after="140" w:line="288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5BED"/>
    <w:pPr>
      <w:spacing w:after="0" w:line="240" w:lineRule="auto"/>
    </w:pPr>
    <w:rPr>
      <w:rFonts w:eastAsia="Calibri" w:cs="Arial"/>
      <w:color w:val="auto"/>
      <w:sz w:val="20"/>
      <w:szCs w:val="20"/>
    </w:rPr>
  </w:style>
  <w:style w:type="paragraph" w:customStyle="1" w:styleId="Zawartotabeli">
    <w:name w:val="Zawartość tabeli"/>
    <w:basedOn w:val="Normalny"/>
    <w:qFormat/>
    <w:rsid w:val="00257B90"/>
  </w:style>
  <w:style w:type="paragraph" w:customStyle="1" w:styleId="Default">
    <w:name w:val="Default"/>
    <w:qFormat/>
    <w:rsid w:val="00D25B06"/>
    <w:pPr>
      <w:widowControl w:val="0"/>
      <w:suppressAutoHyphens/>
      <w:textAlignment w:val="baseline"/>
    </w:pPr>
    <w:rPr>
      <w:rFonts w:ascii="Calibri" w:eastAsia="SimSun" w:hAnsi="Calibri" w:cs="Mangal"/>
      <w:color w:val="000000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3470EA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fop@dfop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EDC9-19E8-4CA0-8DA5-D453AB1E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507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dc:description/>
  <cp:lastModifiedBy>Jola</cp:lastModifiedBy>
  <cp:revision>3</cp:revision>
  <dcterms:created xsi:type="dcterms:W3CDTF">2020-06-17T15:29:00Z</dcterms:created>
  <dcterms:modified xsi:type="dcterms:W3CDTF">2020-06-17T15:31:00Z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